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67" w:rsidRDefault="00B33C18" w:rsidP="00B33C18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6120765" cy="2827077"/>
            <wp:effectExtent l="19050" t="0" r="0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27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D67" w:rsidRDefault="00443D67" w:rsidP="00443D67">
      <w:pPr>
        <w:pStyle w:val="ac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443D67" w:rsidRDefault="00443D67" w:rsidP="00443D67">
      <w:pPr>
        <w:jc w:val="center"/>
        <w:rPr>
          <w:b/>
          <w:bCs/>
          <w:sz w:val="28"/>
          <w:szCs w:val="28"/>
          <w:lang w:eastAsia="ru-RU"/>
        </w:rPr>
      </w:pPr>
    </w:p>
    <w:p w:rsidR="00443D67" w:rsidRPr="00B33C18" w:rsidRDefault="00443D67" w:rsidP="00443D67">
      <w:pPr>
        <w:spacing w:line="360" w:lineRule="auto"/>
        <w:jc w:val="center"/>
        <w:rPr>
          <w:b/>
          <w:bCs/>
          <w:color w:val="595959" w:themeColor="text1" w:themeTint="A6"/>
          <w:sz w:val="44"/>
          <w:szCs w:val="28"/>
          <w:lang w:eastAsia="ru-RU"/>
        </w:rPr>
      </w:pPr>
      <w:r w:rsidRPr="00B33C18">
        <w:rPr>
          <w:b/>
          <w:bCs/>
          <w:color w:val="595959" w:themeColor="text1" w:themeTint="A6"/>
          <w:sz w:val="44"/>
          <w:szCs w:val="28"/>
          <w:lang w:eastAsia="ru-RU"/>
        </w:rPr>
        <w:t>РАБОЧАЯ ПРОГРАММА</w:t>
      </w:r>
    </w:p>
    <w:p w:rsidR="00443D67" w:rsidRPr="00B33C18" w:rsidRDefault="00443D67" w:rsidP="00443D67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B33C18">
        <w:rPr>
          <w:color w:val="595959" w:themeColor="text1" w:themeTint="A6"/>
          <w:sz w:val="28"/>
          <w:szCs w:val="28"/>
        </w:rPr>
        <w:t xml:space="preserve">по курсу внеурочной деятельности </w:t>
      </w:r>
    </w:p>
    <w:p w:rsidR="00443D67" w:rsidRPr="00B33C18" w:rsidRDefault="0033503D" w:rsidP="00443D67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B33C18">
        <w:rPr>
          <w:color w:val="595959" w:themeColor="text1" w:themeTint="A6"/>
          <w:sz w:val="28"/>
          <w:szCs w:val="28"/>
        </w:rPr>
        <w:t>«_</w:t>
      </w:r>
      <w:r w:rsidR="00884B51" w:rsidRPr="00B33C18">
        <w:rPr>
          <w:color w:val="595959" w:themeColor="text1" w:themeTint="A6"/>
          <w:sz w:val="28"/>
          <w:szCs w:val="28"/>
          <w:u w:val="single"/>
        </w:rPr>
        <w:t>Многоборец</w:t>
      </w:r>
      <w:r w:rsidRPr="00B33C18">
        <w:rPr>
          <w:color w:val="595959" w:themeColor="text1" w:themeTint="A6"/>
          <w:sz w:val="28"/>
          <w:szCs w:val="28"/>
        </w:rPr>
        <w:t xml:space="preserve"> </w:t>
      </w:r>
      <w:r w:rsidR="00443D67" w:rsidRPr="00B33C18">
        <w:rPr>
          <w:color w:val="595959" w:themeColor="text1" w:themeTint="A6"/>
          <w:sz w:val="28"/>
          <w:szCs w:val="28"/>
        </w:rPr>
        <w:t>»</w:t>
      </w:r>
    </w:p>
    <w:p w:rsidR="00443D67" w:rsidRPr="00B33C18" w:rsidRDefault="00443D67" w:rsidP="00443D67">
      <w:pPr>
        <w:spacing w:line="360" w:lineRule="auto"/>
        <w:jc w:val="center"/>
        <w:rPr>
          <w:color w:val="595959" w:themeColor="text1" w:themeTint="A6"/>
          <w:sz w:val="24"/>
          <w:szCs w:val="28"/>
        </w:rPr>
      </w:pPr>
      <w:r w:rsidRPr="00B33C18">
        <w:rPr>
          <w:color w:val="595959" w:themeColor="text1" w:themeTint="A6"/>
          <w:sz w:val="28"/>
          <w:szCs w:val="28"/>
        </w:rPr>
        <w:t>Направление:</w:t>
      </w:r>
      <w:r w:rsidR="0033503D" w:rsidRPr="00B33C18">
        <w:rPr>
          <w:color w:val="595959" w:themeColor="text1" w:themeTint="A6"/>
          <w:sz w:val="28"/>
          <w:szCs w:val="28"/>
        </w:rPr>
        <w:t xml:space="preserve"> </w:t>
      </w:r>
      <w:r w:rsidR="00233406" w:rsidRPr="00B33C18">
        <w:rPr>
          <w:color w:val="595959" w:themeColor="text1" w:themeTint="A6"/>
          <w:sz w:val="28"/>
          <w:szCs w:val="28"/>
          <w:u w:val="single"/>
        </w:rPr>
        <w:t>"Спортивно-оздоровительное</w:t>
      </w:r>
      <w:r w:rsidR="00884B51" w:rsidRPr="00B33C18">
        <w:rPr>
          <w:color w:val="595959" w:themeColor="text1" w:themeTint="A6"/>
          <w:sz w:val="28"/>
          <w:szCs w:val="28"/>
          <w:u w:val="single"/>
        </w:rPr>
        <w:t>"</w:t>
      </w:r>
      <w:r w:rsidRPr="00B33C18">
        <w:rPr>
          <w:color w:val="595959" w:themeColor="text1" w:themeTint="A6"/>
          <w:sz w:val="28"/>
          <w:szCs w:val="28"/>
          <w:lang w:eastAsia="ru-RU"/>
        </w:rPr>
        <w:t xml:space="preserve">                          </w:t>
      </w:r>
    </w:p>
    <w:p w:rsidR="00443D67" w:rsidRPr="00B33C18" w:rsidRDefault="0033503D" w:rsidP="00443D67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B33C18">
        <w:rPr>
          <w:color w:val="595959" w:themeColor="text1" w:themeTint="A6"/>
          <w:sz w:val="28"/>
          <w:szCs w:val="28"/>
          <w:u w:val="single"/>
        </w:rPr>
        <w:t xml:space="preserve"> 8</w:t>
      </w:r>
      <w:r w:rsidRPr="00B33C18">
        <w:rPr>
          <w:color w:val="595959" w:themeColor="text1" w:themeTint="A6"/>
          <w:sz w:val="28"/>
          <w:szCs w:val="28"/>
        </w:rPr>
        <w:t xml:space="preserve"> </w:t>
      </w:r>
      <w:r w:rsidR="00443D67" w:rsidRPr="00B33C18">
        <w:rPr>
          <w:color w:val="595959" w:themeColor="text1" w:themeTint="A6"/>
          <w:sz w:val="28"/>
          <w:szCs w:val="28"/>
        </w:rPr>
        <w:t>класс</w:t>
      </w:r>
    </w:p>
    <w:p w:rsidR="00443D67" w:rsidRPr="00B33C18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B33C18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B33C18" w:rsidRDefault="00443D67" w:rsidP="00443D67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  <w:r w:rsidRPr="00B33C18">
        <w:rPr>
          <w:color w:val="595959" w:themeColor="text1" w:themeTint="A6"/>
          <w:sz w:val="24"/>
          <w:szCs w:val="24"/>
        </w:rPr>
        <w:t xml:space="preserve">                                                                   Составила:</w:t>
      </w:r>
      <w:bookmarkStart w:id="0" w:name="_GoBack"/>
      <w:bookmarkEnd w:id="0"/>
      <w:r w:rsidRPr="00B33C18">
        <w:rPr>
          <w:color w:val="595959" w:themeColor="text1" w:themeTint="A6"/>
          <w:sz w:val="24"/>
          <w:szCs w:val="24"/>
        </w:rPr>
        <w:t xml:space="preserve"> </w:t>
      </w:r>
      <w:r w:rsidR="00884B51" w:rsidRPr="00B33C18">
        <w:rPr>
          <w:color w:val="595959" w:themeColor="text1" w:themeTint="A6"/>
          <w:sz w:val="24"/>
          <w:szCs w:val="24"/>
        </w:rPr>
        <w:t>Хатанов Дмитрий Викторович</w:t>
      </w:r>
    </w:p>
    <w:p w:rsidR="00443D67" w:rsidRPr="00B33C18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  <w:lang w:eastAsia="ru-RU"/>
        </w:rPr>
      </w:pPr>
      <w:r w:rsidRPr="00B33C18">
        <w:rPr>
          <w:color w:val="595959" w:themeColor="text1" w:themeTint="A6"/>
          <w:sz w:val="24"/>
          <w:szCs w:val="24"/>
        </w:rPr>
        <w:t xml:space="preserve">учитель </w:t>
      </w:r>
      <w:r w:rsidR="00884B51" w:rsidRPr="00B33C18">
        <w:rPr>
          <w:color w:val="595959" w:themeColor="text1" w:themeTint="A6"/>
          <w:sz w:val="24"/>
          <w:szCs w:val="24"/>
        </w:rPr>
        <w:t>физической культуры</w:t>
      </w:r>
    </w:p>
    <w:p w:rsidR="00443D67" w:rsidRPr="00B33C18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B33C18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B33C18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B33C18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B33C18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33503D" w:rsidRPr="00B33C18" w:rsidRDefault="0033503D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B33C18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  <w:lang w:eastAsia="ru-RU"/>
        </w:rPr>
      </w:pPr>
      <w:r w:rsidRPr="00B33C18">
        <w:rPr>
          <w:color w:val="595959" w:themeColor="text1" w:themeTint="A6"/>
          <w:sz w:val="24"/>
          <w:szCs w:val="24"/>
        </w:rPr>
        <w:t>Рассмотрено на заседании</w:t>
      </w:r>
    </w:p>
    <w:p w:rsidR="00443D67" w:rsidRPr="00B33C18" w:rsidRDefault="00443D67" w:rsidP="00443D67">
      <w:pPr>
        <w:jc w:val="right"/>
        <w:rPr>
          <w:color w:val="595959" w:themeColor="text1" w:themeTint="A6"/>
          <w:sz w:val="24"/>
          <w:szCs w:val="24"/>
        </w:rPr>
      </w:pPr>
      <w:r w:rsidRPr="00B33C18">
        <w:rPr>
          <w:color w:val="595959" w:themeColor="text1" w:themeTint="A6"/>
          <w:sz w:val="24"/>
          <w:szCs w:val="24"/>
        </w:rPr>
        <w:t>педагогического совета</w:t>
      </w:r>
    </w:p>
    <w:p w:rsidR="00443D67" w:rsidRPr="00B33C18" w:rsidRDefault="00443D67" w:rsidP="00443D67">
      <w:pPr>
        <w:jc w:val="right"/>
        <w:rPr>
          <w:color w:val="595959" w:themeColor="text1" w:themeTint="A6"/>
          <w:sz w:val="24"/>
          <w:szCs w:val="24"/>
        </w:rPr>
      </w:pPr>
      <w:r w:rsidRPr="00B33C18">
        <w:rPr>
          <w:color w:val="595959" w:themeColor="text1" w:themeTint="A6"/>
          <w:sz w:val="24"/>
          <w:szCs w:val="24"/>
        </w:rPr>
        <w:t>протокол</w:t>
      </w:r>
    </w:p>
    <w:p w:rsidR="00443D67" w:rsidRPr="00B33C18" w:rsidRDefault="00443D67" w:rsidP="00443D67">
      <w:pPr>
        <w:jc w:val="right"/>
        <w:rPr>
          <w:color w:val="595959" w:themeColor="text1" w:themeTint="A6"/>
          <w:sz w:val="24"/>
          <w:szCs w:val="24"/>
        </w:rPr>
      </w:pPr>
      <w:r w:rsidRPr="00B33C18">
        <w:rPr>
          <w:color w:val="595959" w:themeColor="text1" w:themeTint="A6"/>
          <w:sz w:val="24"/>
          <w:szCs w:val="24"/>
        </w:rPr>
        <w:t>от  «___</w:t>
      </w:r>
      <w:r w:rsidR="002071EC" w:rsidRPr="00B33C18">
        <w:rPr>
          <w:color w:val="595959" w:themeColor="text1" w:themeTint="A6"/>
          <w:sz w:val="24"/>
          <w:szCs w:val="24"/>
          <w:lang w:val="en-US"/>
        </w:rPr>
        <w:t>27</w:t>
      </w:r>
      <w:r w:rsidRPr="00B33C18">
        <w:rPr>
          <w:color w:val="595959" w:themeColor="text1" w:themeTint="A6"/>
          <w:sz w:val="24"/>
          <w:szCs w:val="24"/>
        </w:rPr>
        <w:t>___»____</w:t>
      </w:r>
      <w:r w:rsidR="002071EC" w:rsidRPr="00B33C18">
        <w:rPr>
          <w:color w:val="595959" w:themeColor="text1" w:themeTint="A6"/>
          <w:sz w:val="24"/>
          <w:szCs w:val="24"/>
        </w:rPr>
        <w:t>августа</w:t>
      </w:r>
      <w:r w:rsidRPr="00B33C18">
        <w:rPr>
          <w:color w:val="595959" w:themeColor="text1" w:themeTint="A6"/>
          <w:sz w:val="24"/>
          <w:szCs w:val="24"/>
        </w:rPr>
        <w:t>_____20</w:t>
      </w:r>
      <w:r w:rsidR="002071EC" w:rsidRPr="00B33C18">
        <w:rPr>
          <w:color w:val="595959" w:themeColor="text1" w:themeTint="A6"/>
          <w:sz w:val="24"/>
          <w:szCs w:val="24"/>
        </w:rPr>
        <w:t>21</w:t>
      </w:r>
      <w:r w:rsidRPr="00B33C18">
        <w:rPr>
          <w:color w:val="595959" w:themeColor="text1" w:themeTint="A6"/>
          <w:sz w:val="24"/>
          <w:szCs w:val="24"/>
        </w:rPr>
        <w:t>_года</w:t>
      </w:r>
    </w:p>
    <w:p w:rsidR="00443D67" w:rsidRPr="00B33C18" w:rsidRDefault="00443D67" w:rsidP="00443D67">
      <w:pPr>
        <w:jc w:val="center"/>
        <w:rPr>
          <w:color w:val="595959" w:themeColor="text1" w:themeTint="A6"/>
          <w:sz w:val="24"/>
          <w:szCs w:val="28"/>
        </w:rPr>
      </w:pPr>
    </w:p>
    <w:p w:rsidR="00443D67" w:rsidRPr="00B33C18" w:rsidRDefault="00443D67" w:rsidP="00443D67">
      <w:pPr>
        <w:jc w:val="center"/>
        <w:rPr>
          <w:color w:val="595959" w:themeColor="text1" w:themeTint="A6"/>
          <w:sz w:val="24"/>
          <w:szCs w:val="28"/>
        </w:rPr>
      </w:pPr>
    </w:p>
    <w:p w:rsidR="00443D67" w:rsidRPr="00B33C18" w:rsidRDefault="00443D67" w:rsidP="00443D67">
      <w:pPr>
        <w:jc w:val="center"/>
        <w:rPr>
          <w:color w:val="595959" w:themeColor="text1" w:themeTint="A6"/>
          <w:sz w:val="24"/>
          <w:szCs w:val="28"/>
        </w:rPr>
      </w:pPr>
    </w:p>
    <w:p w:rsidR="00443D67" w:rsidRPr="00B33C18" w:rsidRDefault="00443D67" w:rsidP="00825BF0">
      <w:pPr>
        <w:pStyle w:val="Heading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  <w:lang w:val="en-US"/>
        </w:rPr>
      </w:pPr>
    </w:p>
    <w:p w:rsidR="00B33C18" w:rsidRPr="00B33C18" w:rsidRDefault="00B33C18" w:rsidP="00825BF0">
      <w:pPr>
        <w:pStyle w:val="Heading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  <w:lang w:val="en-US"/>
        </w:rPr>
      </w:pPr>
    </w:p>
    <w:p w:rsidR="00B33C18" w:rsidRPr="00B33C18" w:rsidRDefault="00B33C18" w:rsidP="00825BF0">
      <w:pPr>
        <w:pStyle w:val="Heading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  <w:lang w:val="en-US"/>
        </w:rPr>
      </w:pPr>
    </w:p>
    <w:p w:rsidR="00443D67" w:rsidRPr="00B33C18" w:rsidRDefault="00443D67" w:rsidP="00443D67">
      <w:pPr>
        <w:pStyle w:val="Heading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  <w:r w:rsidRPr="00B33C18">
        <w:rPr>
          <w:color w:val="595959" w:themeColor="text1" w:themeTint="A6"/>
        </w:rPr>
        <w:t>Казань</w:t>
      </w:r>
    </w:p>
    <w:p w:rsidR="00443D67" w:rsidRPr="00B33C18" w:rsidRDefault="00443D67" w:rsidP="00825BF0">
      <w:pPr>
        <w:pStyle w:val="Heading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  <w:r w:rsidRPr="00B33C18">
        <w:rPr>
          <w:color w:val="595959" w:themeColor="text1" w:themeTint="A6"/>
        </w:rPr>
        <w:t>2021</w:t>
      </w:r>
    </w:p>
    <w:p w:rsidR="00825BF0" w:rsidRDefault="00825BF0" w:rsidP="0033503D">
      <w:pPr>
        <w:pStyle w:val="Heading1"/>
        <w:tabs>
          <w:tab w:val="left" w:pos="6521"/>
          <w:tab w:val="left" w:pos="6946"/>
        </w:tabs>
        <w:ind w:left="0" w:right="178"/>
        <w:jc w:val="center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результаты.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b/>
          <w:bCs/>
          <w:sz w:val="24"/>
          <w:szCs w:val="24"/>
          <w:highlight w:val="white"/>
        </w:rPr>
        <w:t>Личностные результаты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формирование уважительного отношения к культуре других народов;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формирование эстетических потребностей, ценностей и чувств;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формирование установки на безопасный, здоровый образ жизни.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b/>
          <w:bCs/>
          <w:sz w:val="24"/>
          <w:szCs w:val="24"/>
          <w:highlight w:val="white"/>
        </w:rPr>
        <w:t>Метапредметные результаты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готовность конструктивно разрешать конфликты посредством учёта интересов сторон и сотрудничества;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C86680" w:rsidRDefault="00C86680" w:rsidP="00C86680">
      <w:pPr>
        <w:ind w:firstLine="709"/>
        <w:jc w:val="center"/>
        <w:rPr>
          <w:b/>
          <w:sz w:val="24"/>
          <w:szCs w:val="24"/>
        </w:rPr>
      </w:pPr>
    </w:p>
    <w:p w:rsidR="00C86680" w:rsidRDefault="00C86680" w:rsidP="00C86680">
      <w:pPr>
        <w:ind w:firstLine="709"/>
        <w:jc w:val="center"/>
        <w:rPr>
          <w:b/>
          <w:sz w:val="24"/>
          <w:szCs w:val="24"/>
        </w:rPr>
      </w:pPr>
      <w:r w:rsidRPr="004A6C38">
        <w:rPr>
          <w:b/>
          <w:sz w:val="24"/>
          <w:szCs w:val="24"/>
        </w:rPr>
        <w:t>Содержание рабочей программы.</w:t>
      </w:r>
    </w:p>
    <w:p w:rsidR="00C86680" w:rsidRPr="004A6C38" w:rsidRDefault="00C86680" w:rsidP="00C86680">
      <w:pPr>
        <w:ind w:firstLine="709"/>
        <w:jc w:val="both"/>
        <w:rPr>
          <w:rFonts w:eastAsia="Calibri"/>
          <w:bCs/>
          <w:sz w:val="24"/>
          <w:szCs w:val="24"/>
        </w:rPr>
      </w:pPr>
      <w:r w:rsidRPr="004A6C38">
        <w:rPr>
          <w:rFonts w:eastAsia="Calibri"/>
          <w:b/>
          <w:bCs/>
          <w:sz w:val="24"/>
          <w:szCs w:val="24"/>
        </w:rPr>
        <w:t xml:space="preserve">                 Знания о физической культуре </w:t>
      </w:r>
      <w:r w:rsidRPr="004A6C38">
        <w:rPr>
          <w:rFonts w:eastAsia="Calibri"/>
          <w:bCs/>
          <w:sz w:val="24"/>
          <w:szCs w:val="24"/>
        </w:rPr>
        <w:t>(в процессе занятий):</w:t>
      </w:r>
    </w:p>
    <w:p w:rsidR="00C86680" w:rsidRDefault="00C86680" w:rsidP="00C86680">
      <w:pPr>
        <w:ind w:firstLine="709"/>
        <w:jc w:val="both"/>
        <w:rPr>
          <w:rFonts w:eastAsia="Calibri"/>
          <w:sz w:val="24"/>
          <w:szCs w:val="24"/>
        </w:rPr>
      </w:pPr>
      <w:r w:rsidRPr="004A6C38">
        <w:rPr>
          <w:b/>
          <w:bCs/>
          <w:sz w:val="24"/>
          <w:szCs w:val="24"/>
          <w:lang w:eastAsia="ru-RU"/>
        </w:rPr>
        <w:t>Физическая культура и спорт.</w:t>
      </w:r>
      <w:r w:rsidRPr="004A6C38">
        <w:rPr>
          <w:sz w:val="24"/>
          <w:szCs w:val="24"/>
          <w:lang w:eastAsia="ru-RU"/>
        </w:rPr>
        <w:t xml:space="preserve"> Возникновение и история физической культуры. Достижения российских спортсменов.</w:t>
      </w:r>
    </w:p>
    <w:p w:rsidR="00C86680" w:rsidRDefault="00C86680" w:rsidP="00C86680">
      <w:pPr>
        <w:ind w:firstLine="709"/>
        <w:jc w:val="both"/>
        <w:rPr>
          <w:rFonts w:eastAsia="Calibri"/>
          <w:sz w:val="24"/>
          <w:szCs w:val="24"/>
        </w:rPr>
      </w:pPr>
      <w:r w:rsidRPr="004A6C38">
        <w:rPr>
          <w:b/>
          <w:bCs/>
          <w:sz w:val="24"/>
          <w:szCs w:val="24"/>
          <w:lang w:eastAsia="ru-RU"/>
        </w:rPr>
        <w:t xml:space="preserve">Гигиена, предупреждение травм, </w:t>
      </w:r>
      <w:r w:rsidRPr="004A6C38">
        <w:rPr>
          <w:sz w:val="24"/>
          <w:szCs w:val="24"/>
          <w:lang w:eastAsia="ru-RU"/>
        </w:rPr>
        <w:t xml:space="preserve">Личная гигиена. Двигательный режим школьников-подростков. Оздоровительное и закаливающее влияние естественных факторов природы (солнце, воздух и вода) и физических упражнений. </w:t>
      </w:r>
    </w:p>
    <w:p w:rsidR="00C86680" w:rsidRPr="00C86680" w:rsidRDefault="00C86680" w:rsidP="00C86680">
      <w:pPr>
        <w:ind w:firstLine="709"/>
        <w:jc w:val="both"/>
        <w:rPr>
          <w:rFonts w:eastAsia="Calibri"/>
          <w:sz w:val="24"/>
          <w:szCs w:val="24"/>
        </w:rPr>
      </w:pPr>
      <w:r w:rsidRPr="004A6C38">
        <w:rPr>
          <w:b/>
          <w:bCs/>
          <w:sz w:val="24"/>
          <w:szCs w:val="24"/>
          <w:lang w:eastAsia="ru-RU"/>
        </w:rPr>
        <w:t>Правила соревнований, места занятий, оборудование, инвентарь.</w:t>
      </w:r>
      <w:r w:rsidRPr="004A6C38">
        <w:rPr>
          <w:sz w:val="24"/>
          <w:szCs w:val="24"/>
          <w:lang w:eastAsia="ru-RU"/>
        </w:rPr>
        <w:t xml:space="preserve">  Правила соревнований по гимнастике, легкой атлетике, спортивным играм.              </w:t>
      </w:r>
    </w:p>
    <w:p w:rsidR="00C86680" w:rsidRPr="004A6C38" w:rsidRDefault="00C86680" w:rsidP="00C86680">
      <w:pPr>
        <w:ind w:firstLine="709"/>
        <w:rPr>
          <w:b/>
          <w:sz w:val="24"/>
          <w:szCs w:val="24"/>
        </w:rPr>
      </w:pPr>
      <w:r w:rsidRPr="004A6C38">
        <w:rPr>
          <w:sz w:val="24"/>
          <w:szCs w:val="24"/>
          <w:lang w:eastAsia="ru-RU"/>
        </w:rPr>
        <w:t xml:space="preserve">  </w:t>
      </w:r>
      <w:r w:rsidRPr="004A6C38">
        <w:rPr>
          <w:b/>
          <w:sz w:val="24"/>
          <w:szCs w:val="24"/>
        </w:rPr>
        <w:t>Волейбол</w:t>
      </w:r>
      <w:r>
        <w:rPr>
          <w:b/>
          <w:sz w:val="24"/>
          <w:szCs w:val="24"/>
        </w:rPr>
        <w:t xml:space="preserve"> 14</w:t>
      </w:r>
      <w:r w:rsidRPr="004A6C38">
        <w:rPr>
          <w:b/>
          <w:sz w:val="24"/>
          <w:szCs w:val="24"/>
        </w:rPr>
        <w:t xml:space="preserve"> часов</w:t>
      </w:r>
    </w:p>
    <w:p w:rsidR="00C86680" w:rsidRPr="004A6C38" w:rsidRDefault="00C86680" w:rsidP="00C86680">
      <w:pPr>
        <w:ind w:firstLine="709"/>
        <w:rPr>
          <w:b/>
          <w:sz w:val="24"/>
          <w:szCs w:val="24"/>
        </w:rPr>
      </w:pPr>
      <w:r w:rsidRPr="004A6C38">
        <w:rPr>
          <w:sz w:val="24"/>
          <w:szCs w:val="24"/>
        </w:rPr>
        <w:t>Техника нападения. Действия без мяча. Перемещения и стойки. Действия с мячом. Передача мяча двумя руками. Передача на точность. Подача мяча: нижняя прямая, нижняя боковая, Прием мяча: сверху двумя руками, снизу двумя руками. Техника защиты. Блокирование. Взаимодействие игроков передней линии при приеме Контрольные игры и соревнования.</w:t>
      </w:r>
    </w:p>
    <w:p w:rsidR="00C86680" w:rsidRPr="004A6C38" w:rsidRDefault="00C86680" w:rsidP="00C86680">
      <w:pPr>
        <w:ind w:firstLine="709"/>
        <w:rPr>
          <w:b/>
          <w:sz w:val="24"/>
          <w:szCs w:val="24"/>
        </w:rPr>
      </w:pPr>
      <w:r w:rsidRPr="004A6C38">
        <w:rPr>
          <w:sz w:val="24"/>
          <w:szCs w:val="24"/>
          <w:lang w:eastAsia="ru-RU"/>
        </w:rPr>
        <w:t xml:space="preserve">  </w:t>
      </w:r>
      <w:r>
        <w:rPr>
          <w:b/>
          <w:sz w:val="24"/>
          <w:szCs w:val="24"/>
        </w:rPr>
        <w:t>Баскетбол. 21</w:t>
      </w:r>
      <w:r w:rsidRPr="004A6C38">
        <w:rPr>
          <w:b/>
          <w:sz w:val="24"/>
          <w:szCs w:val="24"/>
        </w:rPr>
        <w:t xml:space="preserve"> часов</w:t>
      </w:r>
    </w:p>
    <w:p w:rsidR="00C86680" w:rsidRDefault="00C86680" w:rsidP="00C86680">
      <w:pPr>
        <w:tabs>
          <w:tab w:val="left" w:pos="6390"/>
        </w:tabs>
        <w:ind w:firstLine="709"/>
        <w:rPr>
          <w:sz w:val="24"/>
          <w:szCs w:val="24"/>
        </w:rPr>
      </w:pPr>
      <w:r w:rsidRPr="004A6C38">
        <w:rPr>
          <w:sz w:val="24"/>
          <w:szCs w:val="24"/>
        </w:rPr>
        <w:t>Основы техники и тактики. Техника передвижения Повороты в движении. Сочетание способов передвижений. Техника владения мячом. Ловля мяча двумя руками с низкого отскока. Ловля мяча одной рукой на уровне груди. Броски мяча двумя руками  с места. Штрафной бросок  Бросок с трех очковой линии. Ведение мяча с изменением высоты отскока. Ведение мяча с изменением скорости. Обманные движения. Обводка соперника с изменением высоты отскока. Групповые действия. Учебная игра</w:t>
      </w:r>
    </w:p>
    <w:p w:rsidR="00233406" w:rsidRPr="005F7535" w:rsidRDefault="00233406" w:rsidP="00233406">
      <w:pPr>
        <w:pStyle w:val="3"/>
        <w:jc w:val="center"/>
        <w:rPr>
          <w:sz w:val="24"/>
          <w:szCs w:val="24"/>
        </w:rPr>
      </w:pPr>
      <w:r w:rsidRPr="005F7535">
        <w:rPr>
          <w:sz w:val="24"/>
          <w:szCs w:val="24"/>
        </w:rPr>
        <w:lastRenderedPageBreak/>
        <w:t>Методическое обеспечение программы</w:t>
      </w:r>
    </w:p>
    <w:p w:rsidR="00233406" w:rsidRPr="005F7535" w:rsidRDefault="00233406" w:rsidP="00233406">
      <w:pPr>
        <w:pStyle w:val="ac"/>
        <w:jc w:val="both"/>
      </w:pPr>
      <w:r w:rsidRPr="005F7535">
        <w:rPr>
          <w:b/>
          <w:bCs/>
        </w:rPr>
        <w:t>Формы занятий:</w:t>
      </w:r>
    </w:p>
    <w:p w:rsidR="00233406" w:rsidRPr="005F7535" w:rsidRDefault="00233406" w:rsidP="0023340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F7535">
        <w:rPr>
          <w:sz w:val="24"/>
          <w:szCs w:val="24"/>
        </w:rPr>
        <w:t>групповые и индивидуальные формы занятий –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– и практическую части: ОФП и игры;</w:t>
      </w:r>
    </w:p>
    <w:p w:rsidR="00233406" w:rsidRPr="005F7535" w:rsidRDefault="00233406" w:rsidP="0023340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F7535">
        <w:rPr>
          <w:sz w:val="24"/>
          <w:szCs w:val="24"/>
        </w:rPr>
        <w:t>занятия оздоровительной направленности;</w:t>
      </w:r>
    </w:p>
    <w:p w:rsidR="00233406" w:rsidRPr="005F7535" w:rsidRDefault="00233406" w:rsidP="0023340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F7535">
        <w:rPr>
          <w:sz w:val="24"/>
          <w:szCs w:val="24"/>
        </w:rPr>
        <w:t>праздники;</w:t>
      </w:r>
    </w:p>
    <w:p w:rsidR="00233406" w:rsidRPr="005F7535" w:rsidRDefault="00233406" w:rsidP="0023340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F7535">
        <w:rPr>
          <w:sz w:val="24"/>
          <w:szCs w:val="24"/>
        </w:rPr>
        <w:t>эстафеты, домашние задания.</w:t>
      </w:r>
    </w:p>
    <w:p w:rsidR="00233406" w:rsidRPr="005F7535" w:rsidRDefault="00233406" w:rsidP="00233406">
      <w:pPr>
        <w:pStyle w:val="ac"/>
        <w:jc w:val="both"/>
      </w:pPr>
      <w:r w:rsidRPr="005F7535">
        <w:rPr>
          <w:b/>
          <w:bCs/>
        </w:rPr>
        <w:t>Методы и приёмы учебно-воспитательного процесса:</w:t>
      </w:r>
    </w:p>
    <w:p w:rsidR="00233406" w:rsidRPr="005F7535" w:rsidRDefault="00233406" w:rsidP="00233406">
      <w:pPr>
        <w:pStyle w:val="ac"/>
      </w:pPr>
      <w:r w:rsidRPr="005F7535">
        <w:t xml:space="preserve">Эффективность реализации программы: </w:t>
      </w:r>
    </w:p>
    <w:p w:rsidR="00233406" w:rsidRPr="005F7535" w:rsidRDefault="00233406" w:rsidP="00233406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F7535">
        <w:rPr>
          <w:sz w:val="24"/>
          <w:szCs w:val="24"/>
        </w:rPr>
        <w:t>информационно-познавательные (беседы, показ);</w:t>
      </w:r>
    </w:p>
    <w:p w:rsidR="00233406" w:rsidRPr="005F7535" w:rsidRDefault="00233406" w:rsidP="00233406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F7535">
        <w:rPr>
          <w:sz w:val="24"/>
          <w:szCs w:val="24"/>
        </w:rPr>
        <w:t>творческие (развивающие игры);</w:t>
      </w:r>
    </w:p>
    <w:p w:rsidR="00233406" w:rsidRPr="005F7535" w:rsidRDefault="00233406" w:rsidP="00233406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Style w:val="af"/>
          <w:b w:val="0"/>
          <w:bCs w:val="0"/>
          <w:sz w:val="24"/>
          <w:szCs w:val="24"/>
        </w:rPr>
      </w:pPr>
      <w:r w:rsidRPr="005F7535">
        <w:rPr>
          <w:sz w:val="24"/>
          <w:szCs w:val="24"/>
        </w:rPr>
        <w:t>методы контроля и самоконтроля (самоанализ, тестирование, беседы).</w:t>
      </w:r>
    </w:p>
    <w:p w:rsidR="00233406" w:rsidRPr="005F7535" w:rsidRDefault="00233406" w:rsidP="00233406">
      <w:pPr>
        <w:rPr>
          <w:b/>
          <w:bCs/>
          <w:sz w:val="24"/>
          <w:szCs w:val="24"/>
        </w:rPr>
      </w:pPr>
      <w:r w:rsidRPr="005F7535">
        <w:rPr>
          <w:rStyle w:val="af"/>
          <w:sz w:val="24"/>
          <w:szCs w:val="24"/>
        </w:rPr>
        <w:t>Организационно-методические рекомендации</w:t>
      </w:r>
    </w:p>
    <w:p w:rsidR="00233406" w:rsidRPr="005F7535" w:rsidRDefault="00233406" w:rsidP="00233406">
      <w:pPr>
        <w:rPr>
          <w:sz w:val="24"/>
          <w:szCs w:val="24"/>
        </w:rPr>
      </w:pPr>
      <w:r w:rsidRPr="005F7535">
        <w:rPr>
          <w:sz w:val="24"/>
          <w:szCs w:val="24"/>
        </w:rPr>
        <w:t>Занятия проводятся 1 раз неделю по 1 часу.</w:t>
      </w:r>
    </w:p>
    <w:p w:rsidR="00233406" w:rsidRDefault="00233406" w:rsidP="00C86680">
      <w:pPr>
        <w:tabs>
          <w:tab w:val="left" w:pos="6390"/>
        </w:tabs>
        <w:ind w:firstLine="709"/>
        <w:rPr>
          <w:sz w:val="24"/>
          <w:szCs w:val="24"/>
        </w:rPr>
      </w:pPr>
    </w:p>
    <w:p w:rsidR="00C86680" w:rsidRPr="00C86680" w:rsidRDefault="00C86680" w:rsidP="00C86680">
      <w:pPr>
        <w:spacing w:before="100" w:beforeAutospacing="1" w:after="100" w:afterAutospacing="1"/>
        <w:ind w:right="9" w:firstLine="709"/>
        <w:jc w:val="both"/>
        <w:rPr>
          <w:rFonts w:eastAsia="Calibri"/>
          <w:b/>
          <w:bCs/>
          <w:sz w:val="24"/>
          <w:szCs w:val="24"/>
        </w:rPr>
      </w:pPr>
      <w:r w:rsidRPr="004A6C38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4A6C38">
        <w:rPr>
          <w:rFonts w:eastAsia="Calibri"/>
          <w:b/>
          <w:bCs/>
          <w:sz w:val="24"/>
          <w:szCs w:val="24"/>
        </w:rPr>
        <w:t xml:space="preserve">           </w:t>
      </w:r>
    </w:p>
    <w:p w:rsidR="007E613A" w:rsidRDefault="009840EF" w:rsidP="00825BF0">
      <w:pPr>
        <w:pStyle w:val="Heading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  <w:r>
        <w:t>Каленарно-т</w:t>
      </w:r>
      <w:r w:rsidR="007E613A">
        <w:t>ематическое</w:t>
      </w:r>
      <w:r w:rsidR="007E613A">
        <w:rPr>
          <w:spacing w:val="-4"/>
        </w:rPr>
        <w:t xml:space="preserve"> </w:t>
      </w:r>
      <w:r w:rsidR="007E613A">
        <w:t>планирование</w:t>
      </w:r>
    </w:p>
    <w:p w:rsidR="007E613A" w:rsidRDefault="007E613A" w:rsidP="007E613A">
      <w:pPr>
        <w:pStyle w:val="a3"/>
        <w:spacing w:before="1"/>
        <w:rPr>
          <w:b/>
          <w:sz w:val="28"/>
        </w:rPr>
      </w:pPr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394"/>
        <w:gridCol w:w="1701"/>
        <w:gridCol w:w="1701"/>
        <w:gridCol w:w="1656"/>
      </w:tblGrid>
      <w:tr w:rsidR="00945985" w:rsidTr="00D61BBD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Pr="00945985" w:rsidRDefault="00945985" w:rsidP="00D61BBD">
            <w:pPr>
              <w:pStyle w:val="TableParagraph"/>
              <w:spacing w:line="276" w:lineRule="exact"/>
              <w:ind w:left="141" w:right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Ко</w:t>
            </w:r>
            <w:r w:rsidR="00D61BBD">
              <w:rPr>
                <w:b/>
                <w:sz w:val="24"/>
                <w:lang w:val="ru-RU"/>
              </w:rPr>
              <w:t>личеств</w:t>
            </w:r>
            <w:r>
              <w:rPr>
                <w:b/>
                <w:sz w:val="24"/>
                <w:lang w:val="ru-RU"/>
              </w:rPr>
              <w:t xml:space="preserve">о </w:t>
            </w:r>
            <w:r w:rsidR="00D61BB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5985" w:rsidRPr="00945985" w:rsidRDefault="00945985" w:rsidP="00945985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Дата проведения</w:t>
            </w:r>
          </w:p>
        </w:tc>
      </w:tr>
      <w:tr w:rsidR="00945985" w:rsidTr="00D61BBD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232"/>
              <w:rPr>
                <w:b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6" w:lineRule="exact"/>
              <w:ind w:left="142" w:right="416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Pr="00945985" w:rsidRDefault="00D61BBD" w:rsidP="00D61BBD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</w:t>
            </w:r>
            <w:r w:rsidR="00945985">
              <w:rPr>
                <w:b/>
                <w:sz w:val="24"/>
                <w:lang w:val="ru-RU"/>
              </w:rPr>
              <w:t>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945985" w:rsidRDefault="00945985" w:rsidP="00945985">
            <w:pPr>
              <w:pStyle w:val="TableParagraph"/>
              <w:tabs>
                <w:tab w:val="left" w:pos="3969"/>
              </w:tabs>
              <w:ind w:left="141" w:right="9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фактически</w:t>
            </w:r>
          </w:p>
        </w:tc>
      </w:tr>
      <w:tr w:rsidR="00C86680" w:rsidTr="00D61BBD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Техника нападения. Действия без мяча.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945985" w:rsidRDefault="00C86680" w:rsidP="00945985">
            <w:pPr>
              <w:pStyle w:val="TableParagraph"/>
              <w:ind w:lef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Pr="00BE5307" w:rsidRDefault="00C86680" w:rsidP="00945985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55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Перемещения и стойки.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Default="00C86680" w:rsidP="007E613A">
            <w:pPr>
              <w:pStyle w:val="TableParagraph"/>
              <w:spacing w:line="255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Действия с мячом. Передача мяча двумя руками. </w:t>
            </w:r>
            <w:r w:rsidRPr="004A6C38">
              <w:rPr>
                <w:sz w:val="24"/>
                <w:szCs w:val="24"/>
              </w:rPr>
              <w:t xml:space="preserve">Передача на точность.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Передача на точность. Встречная передача.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before="1" w:line="257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Подача мяча: нижняя прямая, нижняя боковая,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56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подача сверху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C86680" w:rsidTr="009840EF">
        <w:trPr>
          <w:trHeight w:val="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Прием мяча: сверху двумя руками, снизу двумя руками.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защиты. Блокирование.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Групповые действия игроков.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Взаимодействие игроков передней линии при приеме от подачи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Командные действия. Прием подач.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Default="00C86680" w:rsidP="007E613A">
            <w:pPr>
              <w:pStyle w:val="TableParagraph"/>
              <w:spacing w:line="254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before="1"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Расположение игроков при приеме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0" w:lineRule="exact"/>
              <w:ind w:left="109" w:right="692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C86680" w:rsidP="00C86680">
            <w:pPr>
              <w:pStyle w:val="TableParagraph"/>
              <w:rPr>
                <w:sz w:val="24"/>
              </w:rPr>
            </w:pPr>
            <w:r w:rsidRPr="004A6C38">
              <w:rPr>
                <w:sz w:val="24"/>
                <w:szCs w:val="24"/>
              </w:rPr>
              <w:t>Контрольные игры и соревнования.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C86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Основы техники и тактики. Техника передвижения.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Повороты в движении. Сочетание способов передвижений.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Default="00C86680" w:rsidP="007E613A">
            <w:pPr>
              <w:pStyle w:val="TableParagraph"/>
              <w:spacing w:line="257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нападения.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633"/>
              <w:rPr>
                <w:sz w:val="24"/>
              </w:rPr>
            </w:pPr>
          </w:p>
        </w:tc>
      </w:tr>
      <w:tr w:rsidR="00C86680" w:rsidTr="00D61BBD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Техника владения мячом. Ловля мяча двумя руками с низкого отскока.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226"/>
              <w:rPr>
                <w:sz w:val="24"/>
              </w:rPr>
            </w:pPr>
          </w:p>
        </w:tc>
      </w:tr>
      <w:tr w:rsidR="00C86680" w:rsidTr="00D61BBD">
        <w:trPr>
          <w:trHeight w:val="4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Ловля мяча одной рукой на уровне груди.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838"/>
              <w:jc w:val="both"/>
              <w:rPr>
                <w:sz w:val="24"/>
              </w:rPr>
            </w:pPr>
          </w:p>
        </w:tc>
      </w:tr>
      <w:tr w:rsidR="00C86680" w:rsidTr="00D61BBD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Броски мяча двумя руками  с места.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0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Штрафной бросок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Бросок с трех очковой линии.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Ведение мяча с изменением высоты отскока.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Ведение мяча с изменением скорости.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Обманные движения.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Обводка соперника с изменением высоты отскока.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Default="00C86680" w:rsidP="007E613A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Взаимодействие игроков с заслонами.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4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Основы техники и тактики. Техника передвижения.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Повороты в движении. Сочетание способов передвижений.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30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нападения.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Техника владения мячом. Ловля мяча двумя руками с низкого отскока.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32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Ловля мяча одной рукой на уровне груди.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33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55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34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6680" w:rsidRDefault="00C86680" w:rsidP="007E613A">
            <w:pPr>
              <w:pStyle w:val="TableParagraph"/>
              <w:spacing w:line="274" w:lineRule="exact"/>
              <w:ind w:right="2361"/>
              <w:rPr>
                <w:sz w:val="24"/>
              </w:rPr>
            </w:pPr>
          </w:p>
        </w:tc>
      </w:tr>
      <w:tr w:rsidR="00D61BBD" w:rsidTr="00D61BBD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before="1" w:line="257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985" w:rsidRDefault="00945985" w:rsidP="007E613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985" w:rsidRDefault="00945985" w:rsidP="00945985">
            <w:pPr>
              <w:jc w:val="center"/>
              <w:rPr>
                <w:sz w:val="24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5985" w:rsidRDefault="00945985" w:rsidP="0094598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5985" w:rsidRDefault="00945985" w:rsidP="007E613A">
            <w:pPr>
              <w:widowControl/>
              <w:autoSpaceDE/>
              <w:autoSpaceDN/>
              <w:rPr>
                <w:sz w:val="24"/>
              </w:rPr>
            </w:pPr>
          </w:p>
        </w:tc>
      </w:tr>
    </w:tbl>
    <w:p w:rsidR="007E613A" w:rsidRPr="00C86680" w:rsidRDefault="007E613A" w:rsidP="007E613A">
      <w:pPr>
        <w:widowControl/>
        <w:autoSpaceDE/>
        <w:autoSpaceDN/>
        <w:rPr>
          <w:sz w:val="2"/>
          <w:szCs w:val="2"/>
        </w:rPr>
        <w:sectPr w:rsidR="007E613A" w:rsidRPr="00C86680" w:rsidSect="00C866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567" w:right="570" w:bottom="900" w:left="1701" w:header="720" w:footer="720" w:gutter="0"/>
          <w:cols w:space="720"/>
        </w:sectPr>
      </w:pPr>
    </w:p>
    <w:p w:rsidR="007E613A" w:rsidRPr="00C44606" w:rsidRDefault="007E613A" w:rsidP="009840EF">
      <w:pPr>
        <w:pStyle w:val="Heading1"/>
        <w:ind w:left="0" w:right="1842"/>
      </w:pPr>
    </w:p>
    <w:sectPr w:rsidR="007E613A" w:rsidRPr="00C44606" w:rsidSect="00BE530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045" w:rsidRDefault="00766045" w:rsidP="00167785">
      <w:r>
        <w:separator/>
      </w:r>
    </w:p>
  </w:endnote>
  <w:endnote w:type="continuationSeparator" w:id="1">
    <w:p w:rsidR="00766045" w:rsidRDefault="00766045" w:rsidP="00167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Pr="007E613A" w:rsidRDefault="007E613A" w:rsidP="007E613A">
    <w:pPr>
      <w:pStyle w:val="aa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045" w:rsidRDefault="00766045" w:rsidP="00167785">
      <w:r>
        <w:separator/>
      </w:r>
    </w:p>
  </w:footnote>
  <w:footnote w:type="continuationSeparator" w:id="1">
    <w:p w:rsidR="00766045" w:rsidRDefault="00766045" w:rsidP="001677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Pr="007E613A" w:rsidRDefault="007E613A" w:rsidP="007E613A">
    <w:pPr>
      <w:pStyle w:val="a8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1D2E"/>
    <w:multiLevelType w:val="multilevel"/>
    <w:tmpl w:val="266E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28746D"/>
    <w:multiLevelType w:val="multilevel"/>
    <w:tmpl w:val="7AE8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B7496"/>
    <w:multiLevelType w:val="hybridMultilevel"/>
    <w:tmpl w:val="FF3E9776"/>
    <w:lvl w:ilvl="0" w:tplc="051EAA7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87810">
      <w:start w:val="1"/>
      <w:numFmt w:val="decimal"/>
      <w:lvlText w:val="%2."/>
      <w:lvlJc w:val="left"/>
      <w:pPr>
        <w:ind w:left="1212" w:hanging="360"/>
      </w:pPr>
      <w:rPr>
        <w:b/>
        <w:bCs/>
        <w:w w:val="100"/>
        <w:lang w:val="ru-RU" w:eastAsia="en-US" w:bidi="ar-SA"/>
      </w:rPr>
    </w:lvl>
    <w:lvl w:ilvl="2" w:tplc="661CC1C6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606C6444">
      <w:numFmt w:val="bullet"/>
      <w:lvlText w:val="•"/>
      <w:lvlJc w:val="left"/>
      <w:pPr>
        <w:ind w:left="4232" w:hanging="360"/>
      </w:pPr>
      <w:rPr>
        <w:lang w:val="ru-RU" w:eastAsia="en-US" w:bidi="ar-SA"/>
      </w:rPr>
    </w:lvl>
    <w:lvl w:ilvl="4" w:tplc="1D56E9C0">
      <w:numFmt w:val="bullet"/>
      <w:lvlText w:val="•"/>
      <w:lvlJc w:val="left"/>
      <w:pPr>
        <w:ind w:left="5759" w:hanging="360"/>
      </w:pPr>
      <w:rPr>
        <w:lang w:val="ru-RU" w:eastAsia="en-US" w:bidi="ar-SA"/>
      </w:rPr>
    </w:lvl>
    <w:lvl w:ilvl="5" w:tplc="F76C98A2">
      <w:numFmt w:val="bullet"/>
      <w:lvlText w:val="•"/>
      <w:lvlJc w:val="left"/>
      <w:pPr>
        <w:ind w:left="7285" w:hanging="360"/>
      </w:pPr>
      <w:rPr>
        <w:lang w:val="ru-RU" w:eastAsia="en-US" w:bidi="ar-SA"/>
      </w:rPr>
    </w:lvl>
    <w:lvl w:ilvl="6" w:tplc="1702069A">
      <w:numFmt w:val="bullet"/>
      <w:lvlText w:val="•"/>
      <w:lvlJc w:val="left"/>
      <w:pPr>
        <w:ind w:left="8812" w:hanging="360"/>
      </w:pPr>
      <w:rPr>
        <w:lang w:val="ru-RU" w:eastAsia="en-US" w:bidi="ar-SA"/>
      </w:rPr>
    </w:lvl>
    <w:lvl w:ilvl="7" w:tplc="8990F8D4">
      <w:numFmt w:val="bullet"/>
      <w:lvlText w:val="•"/>
      <w:lvlJc w:val="left"/>
      <w:pPr>
        <w:ind w:left="10338" w:hanging="360"/>
      </w:pPr>
      <w:rPr>
        <w:lang w:val="ru-RU" w:eastAsia="en-US" w:bidi="ar-SA"/>
      </w:rPr>
    </w:lvl>
    <w:lvl w:ilvl="8" w:tplc="9DF6972C">
      <w:numFmt w:val="bullet"/>
      <w:lvlText w:val="•"/>
      <w:lvlJc w:val="left"/>
      <w:pPr>
        <w:ind w:left="11865" w:hanging="360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6971"/>
    <w:rsid w:val="00081F7A"/>
    <w:rsid w:val="000A7A9F"/>
    <w:rsid w:val="00167785"/>
    <w:rsid w:val="00195F64"/>
    <w:rsid w:val="002071EC"/>
    <w:rsid w:val="00233406"/>
    <w:rsid w:val="0033503D"/>
    <w:rsid w:val="00443D67"/>
    <w:rsid w:val="00486E07"/>
    <w:rsid w:val="00766045"/>
    <w:rsid w:val="007E613A"/>
    <w:rsid w:val="007F4B4A"/>
    <w:rsid w:val="007F6DE1"/>
    <w:rsid w:val="00820424"/>
    <w:rsid w:val="00825BF0"/>
    <w:rsid w:val="0083731B"/>
    <w:rsid w:val="00884B51"/>
    <w:rsid w:val="008D03D7"/>
    <w:rsid w:val="008F2991"/>
    <w:rsid w:val="00945985"/>
    <w:rsid w:val="009840EF"/>
    <w:rsid w:val="009C6172"/>
    <w:rsid w:val="00B30A67"/>
    <w:rsid w:val="00B33C18"/>
    <w:rsid w:val="00B75853"/>
    <w:rsid w:val="00B914C4"/>
    <w:rsid w:val="00B93ED9"/>
    <w:rsid w:val="00BD5F7E"/>
    <w:rsid w:val="00BE5307"/>
    <w:rsid w:val="00BF6692"/>
    <w:rsid w:val="00C44606"/>
    <w:rsid w:val="00C86680"/>
    <w:rsid w:val="00C95C42"/>
    <w:rsid w:val="00D45D8E"/>
    <w:rsid w:val="00D61BBD"/>
    <w:rsid w:val="00D96971"/>
    <w:rsid w:val="00E35A60"/>
    <w:rsid w:val="00E4274C"/>
    <w:rsid w:val="00E7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53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qFormat/>
    <w:rsid w:val="00233406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E530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53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53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307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BE5307"/>
    <w:pPr>
      <w:ind w:left="1181" w:hanging="361"/>
    </w:pPr>
  </w:style>
  <w:style w:type="paragraph" w:customStyle="1" w:styleId="Heading1">
    <w:name w:val="Heading 1"/>
    <w:basedOn w:val="a"/>
    <w:uiPriority w:val="1"/>
    <w:qFormat/>
    <w:rsid w:val="00BE5307"/>
    <w:pPr>
      <w:spacing w:before="90"/>
      <w:ind w:left="118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5307"/>
    <w:pPr>
      <w:spacing w:line="275" w:lineRule="exact"/>
      <w:ind w:left="107"/>
    </w:pPr>
  </w:style>
  <w:style w:type="table" w:customStyle="1" w:styleId="TableNormal">
    <w:name w:val="Table Normal"/>
    <w:uiPriority w:val="2"/>
    <w:semiHidden/>
    <w:qFormat/>
    <w:rsid w:val="00BE530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677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778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1677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7785"/>
    <w:rPr>
      <w:rFonts w:ascii="Times New Roman" w:eastAsia="Times New Roman" w:hAnsi="Times New Roman" w:cs="Times New Roman"/>
    </w:rPr>
  </w:style>
  <w:style w:type="paragraph" w:styleId="ac">
    <w:name w:val="Normal (Web)"/>
    <w:basedOn w:val="a"/>
    <w:unhideWhenUsed/>
    <w:rsid w:val="00443D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 Spacing"/>
    <w:uiPriority w:val="99"/>
    <w:qFormat/>
    <w:rsid w:val="00443D67"/>
    <w:pPr>
      <w:spacing w:after="0" w:line="240" w:lineRule="auto"/>
    </w:pPr>
    <w:rPr>
      <w:rFonts w:ascii="Calibri" w:eastAsia="Calibri" w:hAnsi="Calibri" w:cs="Times New Roman"/>
    </w:rPr>
  </w:style>
  <w:style w:type="table" w:styleId="ae">
    <w:name w:val="Table Grid"/>
    <w:basedOn w:val="a1"/>
    <w:rsid w:val="00443D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334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Strong"/>
    <w:basedOn w:val="a0"/>
    <w:qFormat/>
    <w:rsid w:val="002334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2021-10-28T12:07:00Z</cp:lastPrinted>
  <dcterms:created xsi:type="dcterms:W3CDTF">2021-10-28T11:55:00Z</dcterms:created>
  <dcterms:modified xsi:type="dcterms:W3CDTF">2021-10-28T13:20:00Z</dcterms:modified>
</cp:coreProperties>
</file>